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89" w:rsidRPr="004D1ADF" w:rsidRDefault="00B97A89" w:rsidP="000377D4">
      <w:pPr>
        <w:pStyle w:val="Bezmezer"/>
        <w:jc w:val="center"/>
        <w:rPr>
          <w:sz w:val="36"/>
          <w:szCs w:val="36"/>
        </w:rPr>
      </w:pPr>
      <w:r w:rsidRPr="004D1ADF">
        <w:rPr>
          <w:sz w:val="36"/>
          <w:szCs w:val="36"/>
        </w:rPr>
        <w:t>PLNÁ MOC</w:t>
      </w:r>
    </w:p>
    <w:p w:rsidR="00B97A89" w:rsidRDefault="00B97A89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722" w:rsidRDefault="00DD6722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722" w:rsidRDefault="00DD6722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A89" w:rsidRDefault="00CF729F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</w:t>
      </w:r>
      <w:r w:rsidR="00B97A89"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0377D4">
        <w:rPr>
          <w:rFonts w:ascii="Times New Roman" w:hAnsi="Times New Roman" w:cs="Times New Roman"/>
          <w:b/>
          <w:highlight w:val="yellow"/>
          <w:lang w:eastAsia="cs-CZ"/>
        </w:rPr>
        <w:t>doplnit</w:t>
      </w:r>
      <w:r w:rsidRPr="000377D4">
        <w:rPr>
          <w:rFonts w:ascii="Times New Roman" w:hAnsi="Times New Roman" w:cs="Times New Roman"/>
          <w:lang w:eastAsia="cs-CZ"/>
        </w:rPr>
        <w:t xml:space="preserve"> </w:t>
      </w:r>
      <w:r w:rsidR="00B97A89"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), nar.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="00B97A89"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), bytem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="00B97A89"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2EEF" w:rsidRPr="00572E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r w:rsid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2EEF" w:rsidRPr="00572EE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nebo</w:t>
      </w:r>
      <w:r w:rsidR="00572EE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případě právnické osoby</w:t>
      </w:r>
    </w:p>
    <w:p w:rsidR="00572EEF" w:rsidRDefault="00572EEF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EEF" w:rsidRPr="00B97A89" w:rsidRDefault="00572EEF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společnost (</w:t>
      </w:r>
      <w:r w:rsidRPr="000377D4">
        <w:rPr>
          <w:rFonts w:ascii="Times New Roman" w:hAnsi="Times New Roman" w:cs="Times New Roman"/>
          <w:b/>
          <w:highlight w:val="yellow"/>
          <w:lang w:eastAsia="cs-CZ"/>
        </w:rPr>
        <w:t>doplnit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>), identifikační číslo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>), se sídlem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>), zapsaná v obchodním rejstříku vedeném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>), oddíl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>), vložka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>), za ní jednající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>
        <w:rPr>
          <w:rFonts w:ascii="Times New Roman" w:hAnsi="Times New Roman" w:cs="Times New Roman"/>
          <w:lang w:eastAsia="cs-CZ"/>
        </w:rPr>
        <w:t>)</w:t>
      </w:r>
    </w:p>
    <w:p w:rsidR="00CF729F" w:rsidRDefault="00CF729F" w:rsidP="00572EE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A89" w:rsidRPr="00B97A89" w:rsidRDefault="00B97A89" w:rsidP="000377D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0377D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F729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mocnitel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B97A89" w:rsidRPr="00B97A89" w:rsidRDefault="00B97A89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722" w:rsidRDefault="00DD6722" w:rsidP="0003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7D4" w:rsidRDefault="000377D4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0377D4">
        <w:rPr>
          <w:rFonts w:ascii="Times New Roman" w:hAnsi="Times New Roman" w:cs="Times New Roman"/>
          <w:b/>
          <w:highlight w:val="yellow"/>
          <w:lang w:eastAsia="cs-CZ"/>
        </w:rPr>
        <w:t>doplnit</w:t>
      </w:r>
      <w:r w:rsidRPr="000377D4">
        <w:rPr>
          <w:rFonts w:ascii="Times New Roman" w:hAnsi="Times New Roman" w:cs="Times New Roman"/>
          <w:lang w:eastAsia="cs-CZ"/>
        </w:rPr>
        <w:t xml:space="preserve"> 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), nar.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), bytem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r w:rsidR="00572EEF" w:rsidRPr="00572EE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nebo</w:t>
      </w:r>
      <w:r w:rsidR="00572EE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 případě právnické osoby</w:t>
      </w:r>
    </w:p>
    <w:p w:rsidR="00572EEF" w:rsidRDefault="00572EEF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EEF" w:rsidRPr="00B97A89" w:rsidRDefault="00572EEF" w:rsidP="00572EE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společnost (</w:t>
      </w:r>
      <w:r w:rsidRPr="000377D4">
        <w:rPr>
          <w:rFonts w:ascii="Times New Roman" w:hAnsi="Times New Roman" w:cs="Times New Roman"/>
          <w:b/>
          <w:highlight w:val="yellow"/>
          <w:lang w:eastAsia="cs-CZ"/>
        </w:rPr>
        <w:t>doplnit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>), identifikační číslo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>), se sídlem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>), zapsaná v obchodním rejstříku vedeném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>), oddíl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>), vložka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>), za ní jednající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>
        <w:rPr>
          <w:rFonts w:ascii="Times New Roman" w:hAnsi="Times New Roman" w:cs="Times New Roman"/>
          <w:lang w:eastAsia="cs-CZ"/>
        </w:rPr>
        <w:t>)</w:t>
      </w:r>
    </w:p>
    <w:p w:rsidR="000377D4" w:rsidRDefault="000377D4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7D4" w:rsidRPr="00B97A89" w:rsidRDefault="000377D4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0377D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zmocněnec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0377D4" w:rsidRDefault="000377D4" w:rsidP="0003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722" w:rsidRDefault="00DD6722" w:rsidP="0003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722" w:rsidRPr="00B97A89" w:rsidRDefault="00DD6722" w:rsidP="0003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7D4" w:rsidRDefault="000377D4" w:rsidP="00572EE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Já níže podepsaný zmocnitel tímto zmocňuji zmocněnce, </w:t>
      </w:r>
      <w:r w:rsidR="00B97A89"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 </w:t>
      </w:r>
      <w:r w:rsid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této udělené plné moci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zastupoval </w:t>
      </w:r>
    </w:p>
    <w:p w:rsidR="000377D4" w:rsidRDefault="000377D4" w:rsidP="00572EE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77D4" w:rsidRPr="000377D4" w:rsidRDefault="000377D4" w:rsidP="000377D4">
      <w:pPr>
        <w:pStyle w:val="Odstavecseseznamem"/>
        <w:numPr>
          <w:ilvl w:val="0"/>
          <w:numId w:val="1"/>
        </w:numPr>
        <w:spacing w:after="120" w:line="216" w:lineRule="auto"/>
        <w:ind w:left="14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77D4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věci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0377D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377D4" w:rsidRPr="000377D4" w:rsidRDefault="000377D4" w:rsidP="000377D4">
      <w:pPr>
        <w:pStyle w:val="Odstavecseseznamem"/>
        <w:numPr>
          <w:ilvl w:val="0"/>
          <w:numId w:val="1"/>
        </w:numPr>
        <w:spacing w:after="120" w:line="216" w:lineRule="auto"/>
        <w:ind w:left="14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77D4">
        <w:rPr>
          <w:rFonts w:ascii="Times New Roman" w:eastAsia="Times New Roman" w:hAnsi="Times New Roman" w:cs="Times New Roman"/>
          <w:sz w:val="24"/>
          <w:szCs w:val="24"/>
          <w:lang w:eastAsia="cs-CZ"/>
        </w:rPr>
        <w:t>v řízení 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0377D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377D4" w:rsidRDefault="000377D4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3D39" w:rsidRDefault="000377D4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za mne v souvislosti s 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zmocněnec činil veškerá právní jednání potřebná k 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zejména, aby přijímal </w:t>
      </w:r>
      <w:r w:rsidR="00B97A89"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doručované písemnosti, podávala návrhy a žádosti,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podepisoval písemnosti, </w:t>
      </w:r>
      <w:r w:rsidR="00B97A89"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vzdával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</w:t>
      </w:r>
      <w:r w:rsidR="00B97A89"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nároků, podával opravné prostředky, námitky nebo rozklad a vzdával se jich, vymáhala nároky, plnění nároků přijímala, jejich plnění potvrzoval. </w:t>
      </w:r>
    </w:p>
    <w:p w:rsidR="00263D39" w:rsidRDefault="00263D39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A89" w:rsidRDefault="00B97A89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Tuto plnou moc </w:t>
      </w:r>
      <w:r w:rsidR="00263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zmocnitel 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uděluje </w:t>
      </w:r>
      <w:r w:rsidR="00263D39">
        <w:rPr>
          <w:rFonts w:ascii="Times New Roman" w:eastAsia="Times New Roman" w:hAnsi="Times New Roman" w:cs="Times New Roman"/>
          <w:sz w:val="24"/>
          <w:szCs w:val="24"/>
          <w:lang w:eastAsia="cs-CZ"/>
        </w:rPr>
        <w:t>zmocněnci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rozsahu práv a povinností podle </w:t>
      </w:r>
      <w:r w:rsidRPr="00DD67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občanského zákoníku, zákona o obchodních korporacích, občanského soudního řádu, zákona o zvláštních řízeních soudních, a dále též i v rozsahu práv a povinností podle správního řádu, trestního zákoníku a trestního řádu, zákoníku práce a dalších procesních předpisů a jako zvláštní plnou mo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263D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3D39" w:rsidRDefault="00263D39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3D39" w:rsidRPr="00B97A89" w:rsidRDefault="00263D39" w:rsidP="000377D4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Zmocněnec níže svým podpisem tuto plnou moc od zmocnitele přijímá a prohlašuje, že na základě této udělené plné moci bude za zmocnitele jednat osobně</w:t>
      </w:r>
      <w:r w:rsidR="00572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  <w:r w:rsidR="00572EEF" w:rsidRPr="00572EE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nebo případně k jednání na základě této plné moci ustanoví svého zástupce</w:t>
      </w:r>
      <w:r w:rsidR="00572EE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(pouze v případech, kdy zmocnění třetí osoby odlišné od zmocnitele bude ze strany zmocnitele akceptovatelné).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6722" w:rsidRDefault="00DD6722" w:rsidP="0003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722" w:rsidRDefault="00DD6722" w:rsidP="0003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A89" w:rsidRDefault="00B97A89" w:rsidP="0003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 </w:t>
      </w:r>
      <w:r w:rsidR="00263D39"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263D39"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="00263D39"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dne </w:t>
      </w:r>
      <w:r w:rsidR="00263D39"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263D39"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="00263D39"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63D39" w:rsidRDefault="00263D39" w:rsidP="0003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722" w:rsidRDefault="00DD6722" w:rsidP="0003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6722" w:rsidRPr="00B97A89" w:rsidRDefault="00DD6722" w:rsidP="0003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A89" w:rsidRPr="00B97A89" w:rsidRDefault="00B97A89" w:rsidP="0026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</w:t>
      </w:r>
    </w:p>
    <w:p w:rsidR="00B97A89" w:rsidRDefault="00263D39" w:rsidP="0026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63D39" w:rsidRDefault="00263D39" w:rsidP="0026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Zmocnitel</w:t>
      </w:r>
    </w:p>
    <w:p w:rsidR="00263D39" w:rsidRDefault="00263D39" w:rsidP="0026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3D39" w:rsidRPr="00B97A89" w:rsidRDefault="00263D39" w:rsidP="0026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A89" w:rsidRPr="00B97A89" w:rsidRDefault="00B97A89" w:rsidP="000377D4">
      <w:pPr>
        <w:tabs>
          <w:tab w:val="left" w:pos="3240"/>
        </w:tabs>
        <w:spacing w:after="0" w:line="240" w:lineRule="auto"/>
        <w:ind w:right="619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</w:t>
      </w:r>
    </w:p>
    <w:p w:rsidR="00263D39" w:rsidRDefault="00263D39" w:rsidP="0026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0377D4">
        <w:rPr>
          <w:rFonts w:ascii="Times New Roman" w:hAnsi="Times New Roman" w:cs="Times New Roman"/>
          <w:highlight w:val="yellow"/>
          <w:lang w:eastAsia="cs-CZ"/>
        </w:rPr>
        <w:t>doplnit</w:t>
      </w:r>
      <w:r w:rsidRPr="00B97A8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C4326" w:rsidRDefault="00263D39" w:rsidP="0026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Zmocněnec</w:t>
      </w:r>
    </w:p>
    <w:p w:rsidR="00572EEF" w:rsidRDefault="00572EEF" w:rsidP="0026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EEF" w:rsidRDefault="00572EEF" w:rsidP="0026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D91" w:rsidRPr="00302606" w:rsidRDefault="00C71D91" w:rsidP="00C71D91">
      <w:pPr>
        <w:widowControl w:val="0"/>
        <w:rPr>
          <w:b/>
          <w:color w:val="365F91" w:themeColor="accent1" w:themeShade="BF"/>
          <w:sz w:val="24"/>
          <w:szCs w:val="24"/>
          <w:highlight w:val="yellow"/>
          <w:u w:val="single"/>
        </w:rPr>
      </w:pPr>
      <w:r w:rsidRPr="00302606">
        <w:rPr>
          <w:b/>
          <w:color w:val="365F91" w:themeColor="accent1" w:themeShade="BF"/>
          <w:sz w:val="24"/>
          <w:szCs w:val="24"/>
          <w:highlight w:val="yellow"/>
          <w:u w:val="single"/>
        </w:rPr>
        <w:t>!!! UPOZORNĚNÍ !!!</w:t>
      </w:r>
    </w:p>
    <w:p w:rsidR="00C71D91" w:rsidRPr="00CC01DE" w:rsidRDefault="00C71D91" w:rsidP="00C71D91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rStyle w:val="Zdraznn"/>
          <w:b/>
          <w:color w:val="365F91" w:themeColor="accent1" w:themeShade="BF"/>
        </w:rPr>
      </w:pPr>
      <w:r w:rsidRPr="00302606">
        <w:rPr>
          <w:rStyle w:val="Zdraznn"/>
          <w:b/>
          <w:color w:val="365F91" w:themeColor="accent1" w:themeShade="BF"/>
          <w:highlight w:val="yellow"/>
        </w:rPr>
        <w:t xml:space="preserve">Tento vzorový dokument má obecnou informativní povahu a při jeho použití je třeba brát  úvahu, že každý případ je individuální a vzorový dokument nepokrývá všechny situace, které mohou v praxi nastat. Autor tohoto vzorového dokumentu nenese žádnou odpovědnost za případnou újmu vzniklou použitím tohoto vzoru bez konzultace s advokátem či jiným právním odborníkem, který </w:t>
      </w:r>
      <w:r w:rsidRPr="00302606">
        <w:rPr>
          <w:b/>
          <w:i/>
          <w:iCs/>
          <w:color w:val="365F91" w:themeColor="accent1" w:themeShade="BF"/>
          <w:highlight w:val="yellow"/>
        </w:rPr>
        <w:t>navrhne nejvhodnější změny textu s ohledem na potřeby konkrétního zadavatele, důvod závazku a postavení zúčastněných osob</w:t>
      </w:r>
      <w:r w:rsidRPr="00302606">
        <w:rPr>
          <w:rStyle w:val="Zdraznn"/>
          <w:b/>
          <w:color w:val="365F91" w:themeColor="accent1" w:themeShade="BF"/>
          <w:highlight w:val="yellow"/>
        </w:rPr>
        <w:t>. Pro ověření vhodnosti tohoto vzoru a jeho případnou úpravu kontaktujte AK Doleček Kahounová Sedláčková.</w:t>
      </w:r>
      <w:bookmarkStart w:id="0" w:name="_GoBack"/>
      <w:bookmarkEnd w:id="0"/>
    </w:p>
    <w:p w:rsidR="00C71D91" w:rsidRPr="00CC01DE" w:rsidRDefault="00C71D91" w:rsidP="00C71D91">
      <w:pPr>
        <w:widowControl w:val="0"/>
        <w:rPr>
          <w:b/>
          <w:color w:val="365F91" w:themeColor="accent1" w:themeShade="BF"/>
          <w:sz w:val="24"/>
          <w:szCs w:val="24"/>
        </w:rPr>
      </w:pPr>
    </w:p>
    <w:p w:rsidR="00572EEF" w:rsidRDefault="00572EEF" w:rsidP="0026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72EEF" w:rsidSect="00D83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418" w:bottom="215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50" w:rsidRDefault="00751B50" w:rsidP="004D1ADF">
      <w:pPr>
        <w:spacing w:after="0" w:line="240" w:lineRule="auto"/>
      </w:pPr>
      <w:r>
        <w:separator/>
      </w:r>
    </w:p>
  </w:endnote>
  <w:endnote w:type="continuationSeparator" w:id="0">
    <w:p w:rsidR="00751B50" w:rsidRDefault="00751B50" w:rsidP="004D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BA" w:rsidRDefault="00983F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BA" w:rsidRDefault="00983F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BA" w:rsidRDefault="00983F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50" w:rsidRDefault="00751B50" w:rsidP="004D1ADF">
      <w:pPr>
        <w:spacing w:after="0" w:line="240" w:lineRule="auto"/>
      </w:pPr>
      <w:r>
        <w:separator/>
      </w:r>
    </w:p>
  </w:footnote>
  <w:footnote w:type="continuationSeparator" w:id="0">
    <w:p w:rsidR="00751B50" w:rsidRDefault="00751B50" w:rsidP="004D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BA" w:rsidRDefault="00983F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BA" w:rsidRDefault="00983F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BA" w:rsidRDefault="00983F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30151"/>
    <w:multiLevelType w:val="hybridMultilevel"/>
    <w:tmpl w:val="73E46F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89"/>
    <w:rsid w:val="000377D4"/>
    <w:rsid w:val="00263D39"/>
    <w:rsid w:val="00302606"/>
    <w:rsid w:val="004D1ADF"/>
    <w:rsid w:val="00572EEF"/>
    <w:rsid w:val="0061036F"/>
    <w:rsid w:val="00751B50"/>
    <w:rsid w:val="00983FBA"/>
    <w:rsid w:val="00AC4326"/>
    <w:rsid w:val="00B97A89"/>
    <w:rsid w:val="00BC703F"/>
    <w:rsid w:val="00C71D91"/>
    <w:rsid w:val="00CF729F"/>
    <w:rsid w:val="00DD6722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97A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97A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97A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B97A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4D1AD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77D4"/>
    <w:pPr>
      <w:ind w:left="720"/>
      <w:contextualSpacing/>
    </w:pPr>
  </w:style>
  <w:style w:type="paragraph" w:customStyle="1" w:styleId="CharChar">
    <w:name w:val="Char Char"/>
    <w:basedOn w:val="Normln"/>
    <w:rsid w:val="00572E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nweb">
    <w:name w:val="Normal (Web)"/>
    <w:basedOn w:val="Normln"/>
    <w:uiPriority w:val="99"/>
    <w:unhideWhenUsed/>
    <w:rsid w:val="00C7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2016-07-31T23:23:00Z</dcterms:created>
  <dcterms:modified xsi:type="dcterms:W3CDTF">2016-07-31T23:23:00Z</dcterms:modified>
</cp:coreProperties>
</file>